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010"/>
        <w:gridCol w:w="1677"/>
        <w:gridCol w:w="823"/>
        <w:gridCol w:w="477"/>
        <w:gridCol w:w="2343"/>
        <w:gridCol w:w="157"/>
        <w:gridCol w:w="1016"/>
        <w:gridCol w:w="451"/>
        <w:gridCol w:w="722"/>
        <w:gridCol w:w="1355"/>
      </w:tblGrid>
      <w:tr w:rsidR="00A7294C" w:rsidRPr="006B52E8" w:rsidTr="0018458D">
        <w:trPr>
          <w:trHeight w:hRule="exact" w:val="2146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4C" w:rsidRPr="001E15DE" w:rsidRDefault="00A7294C" w:rsidP="00DF34A0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1BED98A" wp14:editId="71AC72A0">
                  <wp:extent cx="2159000" cy="9683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st-IFOA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0" cy="96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4C" w:rsidRPr="00024570" w:rsidRDefault="003F5708" w:rsidP="00DF34A0">
            <w:pPr>
              <w:ind w:right="176"/>
              <w:rPr>
                <w:rFonts w:cs="Arial"/>
                <w:b/>
                <w:sz w:val="40"/>
                <w:szCs w:val="36"/>
              </w:rPr>
            </w:pPr>
            <w:r>
              <w:rPr>
                <w:rFonts w:cs="Arial"/>
                <w:b/>
                <w:sz w:val="40"/>
                <w:szCs w:val="36"/>
              </w:rPr>
              <w:t xml:space="preserve">Online </w:t>
            </w:r>
            <w:r w:rsidR="00846BBA">
              <w:rPr>
                <w:rFonts w:cs="Arial"/>
                <w:b/>
                <w:sz w:val="40"/>
                <w:szCs w:val="36"/>
              </w:rPr>
              <w:t>e</w:t>
            </w:r>
            <w:r w:rsidR="009412B3">
              <w:rPr>
                <w:rFonts w:cs="Arial"/>
                <w:b/>
                <w:sz w:val="40"/>
                <w:szCs w:val="36"/>
              </w:rPr>
              <w:t xml:space="preserve">xam </w:t>
            </w:r>
            <w:r w:rsidR="00846BBA">
              <w:rPr>
                <w:rFonts w:cs="Arial"/>
                <w:b/>
                <w:sz w:val="40"/>
                <w:szCs w:val="36"/>
              </w:rPr>
              <w:t>i</w:t>
            </w:r>
            <w:r w:rsidR="009412B3">
              <w:rPr>
                <w:rFonts w:cs="Arial"/>
                <w:b/>
                <w:sz w:val="40"/>
                <w:szCs w:val="36"/>
              </w:rPr>
              <w:t xml:space="preserve">ncident </w:t>
            </w:r>
            <w:r w:rsidR="00846BBA">
              <w:rPr>
                <w:rFonts w:cs="Arial"/>
                <w:b/>
                <w:sz w:val="40"/>
                <w:szCs w:val="36"/>
              </w:rPr>
              <w:t>f</w:t>
            </w:r>
            <w:r w:rsidR="009412B3">
              <w:rPr>
                <w:rFonts w:cs="Arial"/>
                <w:b/>
                <w:sz w:val="40"/>
                <w:szCs w:val="36"/>
              </w:rPr>
              <w:t>orm</w:t>
            </w:r>
          </w:p>
          <w:p w:rsidR="00495A8E" w:rsidRDefault="00495A8E" w:rsidP="00C34918">
            <w:pPr>
              <w:rPr>
                <w:rFonts w:cs="Arial"/>
                <w:b/>
                <w:sz w:val="28"/>
                <w:szCs w:val="24"/>
              </w:rPr>
            </w:pPr>
          </w:p>
          <w:p w:rsidR="00A7294C" w:rsidRPr="001E15DE" w:rsidRDefault="00A7294C" w:rsidP="00C34918">
            <w:pPr>
              <w:rPr>
                <w:rFonts w:cs="Arial"/>
                <w:i/>
                <w:sz w:val="18"/>
                <w:szCs w:val="18"/>
              </w:rPr>
            </w:pPr>
            <w:r w:rsidRPr="00024570">
              <w:rPr>
                <w:rFonts w:cs="Arial"/>
                <w:b/>
                <w:sz w:val="28"/>
                <w:szCs w:val="24"/>
              </w:rPr>
              <w:t xml:space="preserve">To be used for </w:t>
            </w:r>
            <w:r>
              <w:rPr>
                <w:rFonts w:cs="Arial"/>
                <w:b/>
                <w:sz w:val="28"/>
                <w:szCs w:val="24"/>
              </w:rPr>
              <w:t xml:space="preserve">all </w:t>
            </w:r>
            <w:r w:rsidR="003F5708">
              <w:rPr>
                <w:rFonts w:cs="Arial"/>
                <w:b/>
                <w:sz w:val="28"/>
                <w:szCs w:val="24"/>
              </w:rPr>
              <w:t xml:space="preserve">online </w:t>
            </w:r>
            <w:r w:rsidR="00C34918">
              <w:rPr>
                <w:rFonts w:cs="Arial"/>
                <w:b/>
                <w:sz w:val="28"/>
                <w:szCs w:val="24"/>
              </w:rPr>
              <w:t>assessments</w:t>
            </w:r>
          </w:p>
        </w:tc>
      </w:tr>
      <w:tr w:rsidR="00A7294C" w:rsidRPr="006B52E8" w:rsidTr="0018458D">
        <w:trPr>
          <w:trHeight w:hRule="exact" w:val="288"/>
        </w:trPr>
        <w:tc>
          <w:tcPr>
            <w:tcW w:w="1003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294C" w:rsidRPr="001E15DE" w:rsidRDefault="00A7294C" w:rsidP="00DF34A0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CE6BD7" w:rsidRPr="006B52E8" w:rsidTr="0018458D">
        <w:trPr>
          <w:trHeight w:hRule="exact" w:val="1152"/>
        </w:trPr>
        <w:tc>
          <w:tcPr>
            <w:tcW w:w="10031" w:type="dxa"/>
            <w:gridSpan w:val="10"/>
            <w:shd w:val="clear" w:color="auto" w:fill="auto"/>
            <w:vAlign w:val="center"/>
          </w:tcPr>
          <w:p w:rsidR="00BA4657" w:rsidRPr="006B52E8" w:rsidRDefault="00CE6BD7" w:rsidP="00D574C4">
            <w:pPr>
              <w:spacing w:line="240" w:lineRule="atLeast"/>
            </w:pPr>
            <w:r w:rsidRPr="001E15DE">
              <w:rPr>
                <w:rFonts w:cs="Arial"/>
                <w:i/>
                <w:sz w:val="18"/>
                <w:szCs w:val="18"/>
              </w:rPr>
              <w:t xml:space="preserve">Please complete and return this form to: </w:t>
            </w:r>
            <w:r w:rsidRPr="001E15DE">
              <w:rPr>
                <w:rFonts w:cs="Arial"/>
                <w:i/>
                <w:sz w:val="18"/>
                <w:szCs w:val="18"/>
              </w:rPr>
              <w:br/>
            </w:r>
            <w:r w:rsidR="003F5708">
              <w:rPr>
                <w:rFonts w:cs="Arial"/>
                <w:i/>
                <w:sz w:val="18"/>
                <w:szCs w:val="18"/>
              </w:rPr>
              <w:t>Online Exam Disruption</w:t>
            </w:r>
            <w:r w:rsidRPr="001E15DE">
              <w:rPr>
                <w:rFonts w:cs="Arial"/>
                <w:i/>
                <w:sz w:val="18"/>
                <w:szCs w:val="18"/>
              </w:rPr>
              <w:t xml:space="preserve"> </w:t>
            </w:r>
            <w:r w:rsidR="00214B2F">
              <w:rPr>
                <w:rFonts w:cs="Arial"/>
                <w:i/>
                <w:sz w:val="18"/>
                <w:szCs w:val="18"/>
              </w:rPr>
              <w:t>– E</w:t>
            </w:r>
            <w:r w:rsidR="00D574C4">
              <w:rPr>
                <w:rFonts w:cs="Arial"/>
                <w:i/>
                <w:sz w:val="18"/>
                <w:szCs w:val="18"/>
              </w:rPr>
              <w:t xml:space="preserve">xaminations </w:t>
            </w:r>
            <w:r w:rsidR="00214B2F">
              <w:rPr>
                <w:rFonts w:cs="Arial"/>
                <w:i/>
                <w:sz w:val="18"/>
                <w:szCs w:val="18"/>
              </w:rPr>
              <w:t>Team</w:t>
            </w:r>
            <w:r w:rsidRPr="001E15DE">
              <w:rPr>
                <w:rFonts w:cs="Arial"/>
                <w:i/>
                <w:sz w:val="18"/>
                <w:szCs w:val="18"/>
              </w:rPr>
              <w:t xml:space="preserve">, </w:t>
            </w:r>
            <w:r w:rsidR="00FE6C4B">
              <w:rPr>
                <w:rFonts w:cs="Arial"/>
                <w:i/>
                <w:sz w:val="18"/>
                <w:szCs w:val="18"/>
              </w:rPr>
              <w:t xml:space="preserve">The </w:t>
            </w:r>
            <w:r w:rsidRPr="001E15DE">
              <w:rPr>
                <w:rFonts w:cs="Arial"/>
                <w:i/>
                <w:sz w:val="18"/>
                <w:szCs w:val="18"/>
              </w:rPr>
              <w:t xml:space="preserve">Institute and Faculty of Actuaries, </w:t>
            </w:r>
            <w:r w:rsidR="00636BE4" w:rsidRPr="0035302A">
              <w:rPr>
                <w:i/>
                <w:sz w:val="18"/>
              </w:rPr>
              <w:t>1</w:t>
            </w:r>
            <w:r w:rsidR="00636BE4" w:rsidRPr="0035302A">
              <w:rPr>
                <w:i/>
                <w:sz w:val="18"/>
                <w:vertAlign w:val="superscript"/>
              </w:rPr>
              <w:t>st</w:t>
            </w:r>
            <w:r w:rsidR="00636BE4" w:rsidRPr="0035302A">
              <w:rPr>
                <w:i/>
                <w:sz w:val="18"/>
              </w:rPr>
              <w:t xml:space="preserve"> Floor, Park Central, 40/41 Park End Street, Oxford OX1 1JD, UK</w:t>
            </w:r>
            <w:r w:rsidRPr="001E15DE">
              <w:rPr>
                <w:rFonts w:cs="Arial"/>
                <w:i/>
                <w:sz w:val="18"/>
                <w:szCs w:val="18"/>
              </w:rPr>
              <w:br/>
              <w:t>Email:</w:t>
            </w:r>
            <w:r w:rsidR="00D574C4">
              <w:rPr>
                <w:rFonts w:cs="Arial"/>
                <w:i/>
                <w:sz w:val="18"/>
                <w:szCs w:val="18"/>
              </w:rPr>
              <w:t xml:space="preserve"> </w:t>
            </w:r>
            <w:hyperlink r:id="rId9" w:history="1">
              <w:r w:rsidR="00D574C4" w:rsidRPr="00FE0875">
                <w:rPr>
                  <w:rStyle w:val="Hyperlink"/>
                  <w:rFonts w:cs="Arial"/>
                  <w:i/>
                  <w:sz w:val="18"/>
                  <w:szCs w:val="18"/>
                </w:rPr>
                <w:t>examsupport@actuaries.org.uk</w:t>
              </w:r>
            </w:hyperlink>
            <w:r w:rsidR="00D574C4">
              <w:rPr>
                <w:rFonts w:cs="Arial"/>
                <w:i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CE6BD7" w:rsidRPr="006B52E8" w:rsidTr="0018458D">
        <w:trPr>
          <w:trHeight w:hRule="exact" w:val="1728"/>
        </w:trPr>
        <w:tc>
          <w:tcPr>
            <w:tcW w:w="10031" w:type="dxa"/>
            <w:gridSpan w:val="10"/>
            <w:shd w:val="clear" w:color="auto" w:fill="auto"/>
            <w:vAlign w:val="center"/>
          </w:tcPr>
          <w:p w:rsidR="00176DBD" w:rsidRPr="00F23810" w:rsidRDefault="00CE6BD7" w:rsidP="00DF34A0">
            <w:pPr>
              <w:rPr>
                <w:b/>
                <w:spacing w:val="-2"/>
                <w:sz w:val="18"/>
                <w:szCs w:val="18"/>
              </w:rPr>
            </w:pPr>
            <w:r w:rsidRPr="00F23810">
              <w:rPr>
                <w:b/>
                <w:sz w:val="18"/>
                <w:szCs w:val="18"/>
              </w:rPr>
              <w:t>This</w:t>
            </w:r>
            <w:r w:rsidR="003F5708" w:rsidRPr="00F23810">
              <w:rPr>
                <w:b/>
                <w:sz w:val="18"/>
                <w:szCs w:val="18"/>
              </w:rPr>
              <w:t xml:space="preserve"> form is to be used if you consider that your performance in an online assessment was significantly disrupted by circumstan</w:t>
            </w:r>
            <w:r w:rsidR="00F23810" w:rsidRPr="00F23810">
              <w:rPr>
                <w:b/>
                <w:sz w:val="18"/>
                <w:szCs w:val="18"/>
              </w:rPr>
              <w:t>ces outside of your control e.g.</w:t>
            </w:r>
            <w:r w:rsidR="003F5708" w:rsidRPr="00F23810">
              <w:rPr>
                <w:b/>
                <w:sz w:val="18"/>
                <w:szCs w:val="18"/>
              </w:rPr>
              <w:t xml:space="preserve"> loss of </w:t>
            </w:r>
            <w:r w:rsidR="004C54B8" w:rsidRPr="00F23810">
              <w:rPr>
                <w:b/>
                <w:sz w:val="18"/>
                <w:szCs w:val="18"/>
              </w:rPr>
              <w:t xml:space="preserve">power supply or </w:t>
            </w:r>
            <w:r w:rsidR="003F5708" w:rsidRPr="00F23810">
              <w:rPr>
                <w:b/>
                <w:sz w:val="18"/>
                <w:szCs w:val="18"/>
              </w:rPr>
              <w:t>internet connection.</w:t>
            </w:r>
          </w:p>
          <w:p w:rsidR="00140186" w:rsidRPr="00F23810" w:rsidRDefault="00140186" w:rsidP="00DF34A0">
            <w:pPr>
              <w:rPr>
                <w:b/>
                <w:spacing w:val="-2"/>
                <w:sz w:val="18"/>
                <w:szCs w:val="18"/>
              </w:rPr>
            </w:pPr>
          </w:p>
          <w:p w:rsidR="003F5708" w:rsidRPr="00F23810" w:rsidRDefault="00140186" w:rsidP="003F5708">
            <w:pPr>
              <w:rPr>
                <w:spacing w:val="-2"/>
                <w:sz w:val="18"/>
                <w:szCs w:val="18"/>
              </w:rPr>
            </w:pPr>
            <w:r w:rsidRPr="00F23810">
              <w:rPr>
                <w:spacing w:val="-2"/>
                <w:sz w:val="18"/>
                <w:szCs w:val="18"/>
              </w:rPr>
              <w:t xml:space="preserve">All </w:t>
            </w:r>
            <w:r w:rsidR="003F5708" w:rsidRPr="00F23810">
              <w:rPr>
                <w:spacing w:val="-2"/>
                <w:sz w:val="18"/>
                <w:szCs w:val="18"/>
              </w:rPr>
              <w:t>reports</w:t>
            </w:r>
            <w:r w:rsidRPr="00F23810">
              <w:rPr>
                <w:spacing w:val="-2"/>
                <w:sz w:val="18"/>
                <w:szCs w:val="18"/>
              </w:rPr>
              <w:t xml:space="preserve"> must be submitted within</w:t>
            </w:r>
            <w:r w:rsidR="00DF34A0" w:rsidRPr="00F23810">
              <w:rPr>
                <w:spacing w:val="-2"/>
                <w:sz w:val="18"/>
                <w:szCs w:val="18"/>
              </w:rPr>
              <w:t xml:space="preserve"> </w:t>
            </w:r>
            <w:r w:rsidR="00B156CB" w:rsidRPr="00B156CB">
              <w:rPr>
                <w:b/>
                <w:spacing w:val="-2"/>
                <w:sz w:val="18"/>
                <w:szCs w:val="18"/>
              </w:rPr>
              <w:t>7</w:t>
            </w:r>
            <w:r w:rsidR="00FC6098" w:rsidRPr="00F23810">
              <w:rPr>
                <w:b/>
                <w:spacing w:val="-2"/>
                <w:sz w:val="18"/>
                <w:szCs w:val="18"/>
              </w:rPr>
              <w:t xml:space="preserve"> calendar days</w:t>
            </w:r>
            <w:r w:rsidR="00DF34A0" w:rsidRPr="00F23810">
              <w:rPr>
                <w:spacing w:val="-2"/>
                <w:sz w:val="18"/>
                <w:szCs w:val="18"/>
              </w:rPr>
              <w:t xml:space="preserve"> </w:t>
            </w:r>
            <w:r w:rsidR="00FC6098" w:rsidRPr="00F23810">
              <w:rPr>
                <w:spacing w:val="-2"/>
                <w:sz w:val="18"/>
                <w:szCs w:val="18"/>
              </w:rPr>
              <w:t>of the assessment</w:t>
            </w:r>
            <w:r w:rsidRPr="00F23810">
              <w:rPr>
                <w:spacing w:val="-2"/>
                <w:sz w:val="18"/>
                <w:szCs w:val="18"/>
              </w:rPr>
              <w:t xml:space="preserve"> date.</w:t>
            </w:r>
          </w:p>
          <w:p w:rsidR="003F5708" w:rsidRPr="00B156CB" w:rsidRDefault="003F5708" w:rsidP="003F5708">
            <w:pPr>
              <w:rPr>
                <w:spacing w:val="-2"/>
                <w:sz w:val="18"/>
                <w:szCs w:val="16"/>
              </w:rPr>
            </w:pPr>
            <w:r w:rsidRPr="00F23810">
              <w:rPr>
                <w:spacing w:val="-2"/>
                <w:sz w:val="18"/>
                <w:szCs w:val="18"/>
              </w:rPr>
              <w:t>We will respond to you advising of what action, if any, is con</w:t>
            </w:r>
            <w:r w:rsidR="0018458D" w:rsidRPr="00F23810">
              <w:rPr>
                <w:spacing w:val="-2"/>
                <w:sz w:val="18"/>
                <w:szCs w:val="18"/>
              </w:rPr>
              <w:t xml:space="preserve">sidered appropriate within </w:t>
            </w:r>
            <w:r w:rsidR="00B156CB">
              <w:rPr>
                <w:spacing w:val="-2"/>
                <w:sz w:val="18"/>
                <w:szCs w:val="18"/>
              </w:rPr>
              <w:t>14</w:t>
            </w:r>
            <w:r w:rsidR="0018458D" w:rsidRPr="00F23810">
              <w:rPr>
                <w:spacing w:val="-2"/>
                <w:sz w:val="18"/>
                <w:szCs w:val="18"/>
              </w:rPr>
              <w:t xml:space="preserve"> calendar</w:t>
            </w:r>
            <w:r w:rsidRPr="00F23810">
              <w:rPr>
                <w:spacing w:val="-2"/>
                <w:sz w:val="18"/>
                <w:szCs w:val="18"/>
              </w:rPr>
              <w:t xml:space="preserve"> days </w:t>
            </w:r>
            <w:r w:rsidRPr="00B156CB">
              <w:rPr>
                <w:spacing w:val="-2"/>
                <w:sz w:val="16"/>
                <w:szCs w:val="18"/>
              </w:rPr>
              <w:t xml:space="preserve">of </w:t>
            </w:r>
            <w:r w:rsidRPr="00B156CB">
              <w:rPr>
                <w:spacing w:val="-2"/>
                <w:sz w:val="18"/>
                <w:szCs w:val="16"/>
              </w:rPr>
              <w:t>receiving your report.</w:t>
            </w:r>
          </w:p>
          <w:p w:rsidR="003F5708" w:rsidRDefault="003F5708" w:rsidP="003F5708">
            <w:pPr>
              <w:rPr>
                <w:spacing w:val="-2"/>
                <w:szCs w:val="16"/>
              </w:rPr>
            </w:pPr>
          </w:p>
          <w:p w:rsidR="003F5708" w:rsidRPr="00140186" w:rsidRDefault="003F5708" w:rsidP="003F5708">
            <w:pPr>
              <w:rPr>
                <w:spacing w:val="-2"/>
                <w:szCs w:val="16"/>
              </w:rPr>
            </w:pPr>
          </w:p>
        </w:tc>
      </w:tr>
      <w:tr w:rsidR="00140186" w:rsidRPr="006B52E8" w:rsidTr="0018458D">
        <w:trPr>
          <w:trHeight w:hRule="exact" w:val="288"/>
        </w:trPr>
        <w:tc>
          <w:tcPr>
            <w:tcW w:w="1003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186" w:rsidRPr="00140186" w:rsidRDefault="00140186" w:rsidP="00DF34A0">
            <w:pPr>
              <w:rPr>
                <w:b/>
              </w:rPr>
            </w:pPr>
          </w:p>
        </w:tc>
      </w:tr>
      <w:tr w:rsidR="00003CD4" w:rsidRPr="006B52E8" w:rsidTr="0018458D">
        <w:trPr>
          <w:trHeight w:hRule="exact" w:val="432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CD4" w:rsidRPr="001E15DE" w:rsidRDefault="00003CD4" w:rsidP="00DF34A0">
            <w:pPr>
              <w:rPr>
                <w:b/>
                <w:sz w:val="18"/>
              </w:rPr>
            </w:pPr>
            <w:r w:rsidRPr="00D039D1">
              <w:rPr>
                <w:b/>
                <w:sz w:val="24"/>
                <w:szCs w:val="17"/>
              </w:rPr>
              <w:t>Personal details</w:t>
            </w:r>
          </w:p>
        </w:tc>
      </w:tr>
      <w:tr w:rsidR="00003CD4" w:rsidRPr="006B52E8" w:rsidTr="0018458D">
        <w:trPr>
          <w:trHeight w:hRule="exact" w:val="346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CD4" w:rsidRPr="001E15DE" w:rsidRDefault="00003CD4" w:rsidP="00DF34A0">
            <w:pPr>
              <w:rPr>
                <w:b/>
                <w:sz w:val="18"/>
              </w:rPr>
            </w:pPr>
            <w:r w:rsidRPr="00D039D1">
              <w:rPr>
                <w:b/>
                <w:sz w:val="18"/>
                <w:szCs w:val="18"/>
              </w:rPr>
              <w:t>Name (BLOCK CAPITALS)</w:t>
            </w:r>
          </w:p>
        </w:tc>
        <w:tc>
          <w:tcPr>
            <w:tcW w:w="5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D4" w:rsidRPr="001E15DE" w:rsidRDefault="00003CD4" w:rsidP="00DF34A0">
            <w:pPr>
              <w:rPr>
                <w:b/>
                <w:sz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CD4" w:rsidRPr="001E15DE" w:rsidRDefault="00003CD4" w:rsidP="00DF34A0">
            <w:pPr>
              <w:rPr>
                <w:b/>
                <w:sz w:val="18"/>
              </w:rPr>
            </w:pPr>
            <w:r w:rsidRPr="00D039D1">
              <w:rPr>
                <w:b/>
                <w:sz w:val="18"/>
                <w:szCs w:val="18"/>
              </w:rPr>
              <w:t>ARN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D4" w:rsidRPr="001E15DE" w:rsidRDefault="00003CD4" w:rsidP="00DF34A0">
            <w:pPr>
              <w:rPr>
                <w:b/>
                <w:sz w:val="18"/>
              </w:rPr>
            </w:pPr>
          </w:p>
        </w:tc>
      </w:tr>
      <w:tr w:rsidR="00003CD4" w:rsidRPr="006B52E8" w:rsidTr="0018458D">
        <w:trPr>
          <w:trHeight w:hRule="exact" w:val="34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CD4" w:rsidRPr="001E15DE" w:rsidRDefault="00003CD4" w:rsidP="00DF34A0">
            <w:pPr>
              <w:rPr>
                <w:b/>
                <w:sz w:val="18"/>
              </w:rPr>
            </w:pPr>
            <w:r w:rsidRPr="00D039D1">
              <w:rPr>
                <w:b/>
                <w:sz w:val="18"/>
                <w:szCs w:val="18"/>
              </w:rPr>
              <w:t xml:space="preserve">Email 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D4" w:rsidRPr="001E15DE" w:rsidRDefault="00003CD4" w:rsidP="00DF34A0">
            <w:pPr>
              <w:rPr>
                <w:b/>
                <w:sz w:val="18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CD4" w:rsidRPr="001E15DE" w:rsidRDefault="00003CD4" w:rsidP="00DF34A0">
            <w:pPr>
              <w:rPr>
                <w:b/>
                <w:sz w:val="18"/>
              </w:rPr>
            </w:pPr>
            <w:r w:rsidRPr="00D039D1">
              <w:rPr>
                <w:b/>
                <w:sz w:val="18"/>
                <w:szCs w:val="18"/>
              </w:rPr>
              <w:t>Telephone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D4" w:rsidRPr="001E15DE" w:rsidRDefault="00003CD4" w:rsidP="00DF34A0">
            <w:pPr>
              <w:rPr>
                <w:b/>
                <w:sz w:val="18"/>
              </w:rPr>
            </w:pPr>
          </w:p>
        </w:tc>
      </w:tr>
      <w:tr w:rsidR="00003CD4" w:rsidRPr="006B52E8" w:rsidTr="0018458D">
        <w:trPr>
          <w:trHeight w:hRule="exact" w:val="288"/>
        </w:trPr>
        <w:tc>
          <w:tcPr>
            <w:tcW w:w="1003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CD4" w:rsidRPr="00003CD4" w:rsidRDefault="00003CD4" w:rsidP="00DF34A0">
            <w:pPr>
              <w:rPr>
                <w:b/>
                <w:sz w:val="8"/>
                <w:szCs w:val="8"/>
              </w:rPr>
            </w:pPr>
          </w:p>
        </w:tc>
      </w:tr>
      <w:tr w:rsidR="00D66F27" w:rsidRPr="00CE6BD7" w:rsidTr="0018458D">
        <w:trPr>
          <w:trHeight w:val="432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6F27" w:rsidRPr="00CE6BD7" w:rsidRDefault="00632CE9" w:rsidP="0018458D">
            <w:pPr>
              <w:tabs>
                <w:tab w:val="left" w:pos="2535"/>
              </w:tabs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sz w:val="22"/>
              </w:rPr>
              <w:t>The</w:t>
            </w:r>
            <w:r w:rsidR="00FC6098">
              <w:rPr>
                <w:b/>
                <w:sz w:val="22"/>
              </w:rPr>
              <w:t xml:space="preserve"> assessment</w:t>
            </w:r>
            <w:r>
              <w:rPr>
                <w:b/>
                <w:sz w:val="22"/>
              </w:rPr>
              <w:t>(s) y</w:t>
            </w:r>
            <w:r w:rsidR="00D66F27" w:rsidRPr="00632CE9">
              <w:rPr>
                <w:b/>
                <w:sz w:val="22"/>
              </w:rPr>
              <w:t xml:space="preserve">ou </w:t>
            </w:r>
            <w:r w:rsidR="0018458D">
              <w:rPr>
                <w:b/>
                <w:sz w:val="22"/>
              </w:rPr>
              <w:t>consider were affected</w:t>
            </w:r>
          </w:p>
        </w:tc>
      </w:tr>
      <w:tr w:rsidR="00003CD4" w:rsidRPr="006B52E8" w:rsidTr="0018458D">
        <w:trPr>
          <w:trHeight w:val="164"/>
        </w:trPr>
        <w:tc>
          <w:tcPr>
            <w:tcW w:w="1003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CD4" w:rsidRPr="00003CD4" w:rsidRDefault="00003CD4" w:rsidP="00DF34A0">
            <w:pPr>
              <w:tabs>
                <w:tab w:val="left" w:pos="2535"/>
              </w:tabs>
              <w:rPr>
                <w:b/>
                <w:sz w:val="8"/>
                <w:szCs w:val="17"/>
              </w:rPr>
            </w:pPr>
          </w:p>
        </w:tc>
      </w:tr>
      <w:tr w:rsidR="00FC6098" w:rsidRPr="006B52E8" w:rsidTr="0018458D">
        <w:trPr>
          <w:trHeight w:val="432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098" w:rsidRPr="00DB76F7" w:rsidRDefault="00FC6098" w:rsidP="00DF34A0">
            <w:pPr>
              <w:tabs>
                <w:tab w:val="left" w:pos="2535"/>
              </w:tabs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Subject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098" w:rsidRPr="00DB76F7" w:rsidRDefault="00FC6098" w:rsidP="00DF34A0">
            <w:pPr>
              <w:tabs>
                <w:tab w:val="left" w:pos="2535"/>
              </w:tabs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Date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098" w:rsidRPr="00DB76F7" w:rsidRDefault="00FC6098" w:rsidP="00DF34A0">
            <w:pPr>
              <w:tabs>
                <w:tab w:val="left" w:pos="2535"/>
              </w:tabs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Candidate Number</w:t>
            </w:r>
          </w:p>
        </w:tc>
      </w:tr>
      <w:tr w:rsidR="00FC6098" w:rsidRPr="006B52E8" w:rsidTr="0018458D">
        <w:trPr>
          <w:trHeight w:val="549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6098" w:rsidRDefault="00FC6098" w:rsidP="00DF34A0">
            <w:pPr>
              <w:tabs>
                <w:tab w:val="left" w:pos="2535"/>
              </w:tabs>
              <w:rPr>
                <w:szCs w:val="17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6098" w:rsidRDefault="00FC6098" w:rsidP="00DF34A0">
            <w:pPr>
              <w:tabs>
                <w:tab w:val="left" w:pos="2535"/>
              </w:tabs>
              <w:rPr>
                <w:szCs w:val="17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6098" w:rsidRDefault="00FC6098" w:rsidP="00DF34A0">
            <w:pPr>
              <w:tabs>
                <w:tab w:val="left" w:pos="2535"/>
              </w:tabs>
              <w:rPr>
                <w:szCs w:val="17"/>
              </w:rPr>
            </w:pPr>
          </w:p>
        </w:tc>
      </w:tr>
      <w:tr w:rsidR="00FC6098" w:rsidRPr="006B52E8" w:rsidTr="0018458D">
        <w:trPr>
          <w:trHeight w:val="549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6098" w:rsidRDefault="00FC6098" w:rsidP="00DF34A0">
            <w:pPr>
              <w:tabs>
                <w:tab w:val="left" w:pos="2535"/>
              </w:tabs>
              <w:rPr>
                <w:szCs w:val="17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6098" w:rsidRDefault="00FC6098" w:rsidP="00DF34A0">
            <w:pPr>
              <w:tabs>
                <w:tab w:val="left" w:pos="2535"/>
              </w:tabs>
              <w:rPr>
                <w:szCs w:val="17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6098" w:rsidRDefault="00FC6098" w:rsidP="00DF34A0">
            <w:pPr>
              <w:tabs>
                <w:tab w:val="left" w:pos="2535"/>
              </w:tabs>
              <w:rPr>
                <w:szCs w:val="17"/>
              </w:rPr>
            </w:pPr>
          </w:p>
        </w:tc>
      </w:tr>
      <w:tr w:rsidR="00FC6098" w:rsidRPr="006B52E8" w:rsidTr="0018458D">
        <w:trPr>
          <w:trHeight w:val="549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6098" w:rsidRDefault="00FC6098" w:rsidP="00DF34A0">
            <w:pPr>
              <w:tabs>
                <w:tab w:val="left" w:pos="2535"/>
              </w:tabs>
              <w:rPr>
                <w:szCs w:val="17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6098" w:rsidRDefault="00FC6098" w:rsidP="00DF34A0">
            <w:pPr>
              <w:tabs>
                <w:tab w:val="left" w:pos="2535"/>
              </w:tabs>
              <w:rPr>
                <w:szCs w:val="17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6098" w:rsidRDefault="00FC6098" w:rsidP="00DF34A0">
            <w:pPr>
              <w:tabs>
                <w:tab w:val="left" w:pos="2535"/>
              </w:tabs>
              <w:rPr>
                <w:szCs w:val="17"/>
              </w:rPr>
            </w:pPr>
          </w:p>
        </w:tc>
      </w:tr>
      <w:tr w:rsidR="00E341CD" w:rsidRPr="006B52E8" w:rsidTr="0018458D">
        <w:trPr>
          <w:trHeight w:val="1008"/>
        </w:trPr>
        <w:tc>
          <w:tcPr>
            <w:tcW w:w="1003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41CD" w:rsidRPr="006C3381" w:rsidRDefault="00E341CD" w:rsidP="00DF34A0">
            <w:pPr>
              <w:tabs>
                <w:tab w:val="left" w:pos="2535"/>
              </w:tabs>
              <w:rPr>
                <w:sz w:val="16"/>
              </w:rPr>
            </w:pPr>
          </w:p>
        </w:tc>
      </w:tr>
      <w:tr w:rsidR="00E341CD" w:rsidRPr="006B52E8" w:rsidTr="0018458D">
        <w:trPr>
          <w:trHeight w:val="432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1CD" w:rsidRDefault="00E46E87" w:rsidP="00E46E87">
            <w:pPr>
              <w:tabs>
                <w:tab w:val="left" w:pos="2535"/>
              </w:tabs>
              <w:rPr>
                <w:sz w:val="16"/>
              </w:rPr>
            </w:pPr>
            <w:r>
              <w:rPr>
                <w:b/>
                <w:sz w:val="22"/>
              </w:rPr>
              <w:t>Explanation of the</w:t>
            </w:r>
            <w:r w:rsidR="00E341CD">
              <w:rPr>
                <w:b/>
                <w:sz w:val="22"/>
              </w:rPr>
              <w:t xml:space="preserve"> circumstances </w:t>
            </w:r>
            <w:r>
              <w:rPr>
                <w:b/>
                <w:sz w:val="22"/>
              </w:rPr>
              <w:t>affecting your exam performance</w:t>
            </w:r>
          </w:p>
        </w:tc>
      </w:tr>
      <w:tr w:rsidR="00E341CD" w:rsidRPr="006B52E8" w:rsidTr="0018458D">
        <w:trPr>
          <w:trHeight w:val="2228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41CD" w:rsidRDefault="003F7E48" w:rsidP="00DE7D2B">
            <w:pPr>
              <w:tabs>
                <w:tab w:val="left" w:pos="2535"/>
              </w:tabs>
              <w:rPr>
                <w:sz w:val="18"/>
              </w:rPr>
            </w:pPr>
            <w:r>
              <w:rPr>
                <w:sz w:val="18"/>
              </w:rPr>
              <w:t xml:space="preserve">Please provide a clear and concise </w:t>
            </w:r>
            <w:r w:rsidR="00351701">
              <w:rPr>
                <w:sz w:val="18"/>
              </w:rPr>
              <w:t>explanation</w:t>
            </w:r>
            <w:r>
              <w:rPr>
                <w:sz w:val="18"/>
              </w:rPr>
              <w:t xml:space="preserve"> of how the circumstances were beyond your control</w:t>
            </w:r>
            <w:r w:rsidR="00DE7D2B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</w:p>
          <w:p w:rsidR="008A7913" w:rsidRDefault="008A7913" w:rsidP="00DE7D2B">
            <w:pPr>
              <w:tabs>
                <w:tab w:val="left" w:pos="2535"/>
              </w:tabs>
              <w:rPr>
                <w:sz w:val="18"/>
              </w:rPr>
            </w:pPr>
          </w:p>
          <w:p w:rsidR="00260AD0" w:rsidRDefault="00260AD0" w:rsidP="00DE7D2B">
            <w:pPr>
              <w:tabs>
                <w:tab w:val="left" w:pos="2535"/>
              </w:tabs>
              <w:rPr>
                <w:sz w:val="18"/>
              </w:rPr>
            </w:pPr>
          </w:p>
          <w:p w:rsidR="00260AD0" w:rsidRDefault="00260AD0" w:rsidP="00DE7D2B">
            <w:pPr>
              <w:tabs>
                <w:tab w:val="left" w:pos="2535"/>
              </w:tabs>
              <w:rPr>
                <w:sz w:val="18"/>
              </w:rPr>
            </w:pPr>
          </w:p>
          <w:p w:rsidR="00260AD0" w:rsidRDefault="00260AD0" w:rsidP="00DE7D2B">
            <w:pPr>
              <w:tabs>
                <w:tab w:val="left" w:pos="2535"/>
              </w:tabs>
              <w:rPr>
                <w:sz w:val="18"/>
              </w:rPr>
            </w:pPr>
          </w:p>
          <w:p w:rsidR="00260AD0" w:rsidRDefault="00260AD0" w:rsidP="00DE7D2B">
            <w:pPr>
              <w:tabs>
                <w:tab w:val="left" w:pos="2535"/>
              </w:tabs>
              <w:rPr>
                <w:sz w:val="18"/>
              </w:rPr>
            </w:pPr>
          </w:p>
          <w:p w:rsidR="00260AD0" w:rsidRDefault="00260AD0" w:rsidP="00DE7D2B">
            <w:pPr>
              <w:tabs>
                <w:tab w:val="left" w:pos="2535"/>
              </w:tabs>
              <w:rPr>
                <w:sz w:val="18"/>
              </w:rPr>
            </w:pPr>
          </w:p>
          <w:p w:rsidR="00260AD0" w:rsidRDefault="00260AD0" w:rsidP="00DE7D2B">
            <w:pPr>
              <w:tabs>
                <w:tab w:val="left" w:pos="2535"/>
              </w:tabs>
              <w:rPr>
                <w:sz w:val="18"/>
              </w:rPr>
            </w:pPr>
          </w:p>
          <w:p w:rsidR="00260AD0" w:rsidRDefault="00260AD0" w:rsidP="00DE7D2B">
            <w:pPr>
              <w:tabs>
                <w:tab w:val="left" w:pos="2535"/>
              </w:tabs>
              <w:rPr>
                <w:sz w:val="18"/>
              </w:rPr>
            </w:pPr>
          </w:p>
          <w:p w:rsidR="00260AD0" w:rsidRDefault="00260AD0" w:rsidP="00DE7D2B">
            <w:pPr>
              <w:tabs>
                <w:tab w:val="left" w:pos="2535"/>
              </w:tabs>
              <w:rPr>
                <w:sz w:val="18"/>
              </w:rPr>
            </w:pPr>
          </w:p>
          <w:p w:rsidR="008A7913" w:rsidRPr="006C3381" w:rsidRDefault="008A7913" w:rsidP="00DE7D2B">
            <w:pPr>
              <w:tabs>
                <w:tab w:val="left" w:pos="2535"/>
              </w:tabs>
              <w:rPr>
                <w:sz w:val="18"/>
              </w:rPr>
            </w:pPr>
          </w:p>
        </w:tc>
      </w:tr>
      <w:tr w:rsidR="00E341CD" w:rsidRPr="006B52E8" w:rsidTr="0018458D">
        <w:trPr>
          <w:trHeight w:val="2412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41CD" w:rsidRDefault="008A7913" w:rsidP="00DE7D2B">
            <w:pPr>
              <w:tabs>
                <w:tab w:val="left" w:pos="2535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>Please explain the</w:t>
            </w:r>
            <w:r w:rsidR="00DE7D2B">
              <w:rPr>
                <w:sz w:val="18"/>
              </w:rPr>
              <w:t xml:space="preserve"> </w:t>
            </w:r>
            <w:r w:rsidR="00E24836">
              <w:rPr>
                <w:sz w:val="18"/>
              </w:rPr>
              <w:t>e</w:t>
            </w:r>
            <w:r w:rsidR="00DE7D2B">
              <w:rPr>
                <w:sz w:val="18"/>
              </w:rPr>
              <w:t>ffect they had on your ability to complete the assessment:</w:t>
            </w:r>
          </w:p>
          <w:p w:rsidR="008A7913" w:rsidRDefault="008A7913" w:rsidP="00DE7D2B">
            <w:pPr>
              <w:tabs>
                <w:tab w:val="left" w:pos="2535"/>
              </w:tabs>
              <w:rPr>
                <w:sz w:val="18"/>
              </w:rPr>
            </w:pPr>
          </w:p>
          <w:p w:rsidR="008A7913" w:rsidRDefault="008A7913" w:rsidP="00DE7D2B">
            <w:pPr>
              <w:tabs>
                <w:tab w:val="left" w:pos="2535"/>
              </w:tabs>
              <w:rPr>
                <w:sz w:val="18"/>
              </w:rPr>
            </w:pPr>
          </w:p>
          <w:p w:rsidR="00260AD0" w:rsidRDefault="00260AD0" w:rsidP="00DE7D2B">
            <w:pPr>
              <w:tabs>
                <w:tab w:val="left" w:pos="2535"/>
              </w:tabs>
              <w:rPr>
                <w:sz w:val="18"/>
              </w:rPr>
            </w:pPr>
          </w:p>
          <w:p w:rsidR="00260AD0" w:rsidRDefault="00260AD0" w:rsidP="00DE7D2B">
            <w:pPr>
              <w:tabs>
                <w:tab w:val="left" w:pos="2535"/>
              </w:tabs>
              <w:rPr>
                <w:sz w:val="18"/>
              </w:rPr>
            </w:pPr>
          </w:p>
          <w:p w:rsidR="00260AD0" w:rsidRDefault="00260AD0" w:rsidP="00DE7D2B">
            <w:pPr>
              <w:tabs>
                <w:tab w:val="left" w:pos="2535"/>
              </w:tabs>
              <w:rPr>
                <w:sz w:val="18"/>
              </w:rPr>
            </w:pPr>
          </w:p>
          <w:p w:rsidR="00260AD0" w:rsidRDefault="00260AD0" w:rsidP="00DE7D2B">
            <w:pPr>
              <w:tabs>
                <w:tab w:val="left" w:pos="2535"/>
              </w:tabs>
              <w:rPr>
                <w:sz w:val="18"/>
              </w:rPr>
            </w:pPr>
          </w:p>
          <w:p w:rsidR="00260AD0" w:rsidRDefault="00260AD0" w:rsidP="00DE7D2B">
            <w:pPr>
              <w:tabs>
                <w:tab w:val="left" w:pos="2535"/>
              </w:tabs>
              <w:rPr>
                <w:sz w:val="18"/>
              </w:rPr>
            </w:pPr>
          </w:p>
          <w:p w:rsidR="00260AD0" w:rsidRDefault="00260AD0" w:rsidP="00DE7D2B">
            <w:pPr>
              <w:tabs>
                <w:tab w:val="left" w:pos="2535"/>
              </w:tabs>
              <w:rPr>
                <w:sz w:val="18"/>
              </w:rPr>
            </w:pPr>
          </w:p>
          <w:p w:rsidR="00260AD0" w:rsidRDefault="00260AD0" w:rsidP="00DE7D2B">
            <w:pPr>
              <w:tabs>
                <w:tab w:val="left" w:pos="2535"/>
              </w:tabs>
              <w:rPr>
                <w:sz w:val="18"/>
              </w:rPr>
            </w:pPr>
          </w:p>
          <w:p w:rsidR="00260AD0" w:rsidRDefault="00260AD0" w:rsidP="00DE7D2B">
            <w:pPr>
              <w:tabs>
                <w:tab w:val="left" w:pos="2535"/>
              </w:tabs>
              <w:rPr>
                <w:sz w:val="18"/>
              </w:rPr>
            </w:pPr>
          </w:p>
          <w:p w:rsidR="00260AD0" w:rsidRDefault="00260AD0" w:rsidP="00DE7D2B">
            <w:pPr>
              <w:tabs>
                <w:tab w:val="left" w:pos="2535"/>
              </w:tabs>
              <w:rPr>
                <w:sz w:val="18"/>
              </w:rPr>
            </w:pPr>
          </w:p>
          <w:p w:rsidR="00260AD0" w:rsidRDefault="00260AD0" w:rsidP="00DE7D2B">
            <w:pPr>
              <w:tabs>
                <w:tab w:val="left" w:pos="2535"/>
              </w:tabs>
              <w:rPr>
                <w:sz w:val="18"/>
              </w:rPr>
            </w:pPr>
          </w:p>
        </w:tc>
      </w:tr>
      <w:tr w:rsidR="00DE7D2B" w:rsidRPr="006B52E8" w:rsidTr="0018458D">
        <w:trPr>
          <w:trHeight w:val="1125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D2B" w:rsidRDefault="00DE7D2B" w:rsidP="00DE7D2B">
            <w:pPr>
              <w:tabs>
                <w:tab w:val="left" w:pos="2535"/>
              </w:tabs>
              <w:rPr>
                <w:sz w:val="18"/>
              </w:rPr>
            </w:pPr>
            <w:r>
              <w:rPr>
                <w:sz w:val="18"/>
              </w:rPr>
              <w:t xml:space="preserve">Please provide the </w:t>
            </w:r>
            <w:r w:rsidR="00D42A3E">
              <w:rPr>
                <w:sz w:val="18"/>
              </w:rPr>
              <w:t>exact</w:t>
            </w:r>
            <w:r>
              <w:rPr>
                <w:sz w:val="18"/>
              </w:rPr>
              <w:t xml:space="preserve"> dates </w:t>
            </w:r>
            <w:r w:rsidR="0038282B">
              <w:rPr>
                <w:sz w:val="18"/>
              </w:rPr>
              <w:t xml:space="preserve">and times </w:t>
            </w:r>
            <w:r>
              <w:rPr>
                <w:sz w:val="18"/>
              </w:rPr>
              <w:t>of the perio</w:t>
            </w:r>
            <w:r w:rsidR="0038282B">
              <w:rPr>
                <w:sz w:val="18"/>
              </w:rPr>
              <w:t>d(s) affecting your performance</w:t>
            </w:r>
            <w:r>
              <w:rPr>
                <w:sz w:val="18"/>
              </w:rPr>
              <w:t>:</w:t>
            </w:r>
          </w:p>
          <w:p w:rsidR="008A7913" w:rsidRDefault="008A7913" w:rsidP="00DE7D2B">
            <w:pPr>
              <w:tabs>
                <w:tab w:val="left" w:pos="2535"/>
              </w:tabs>
              <w:rPr>
                <w:sz w:val="18"/>
              </w:rPr>
            </w:pPr>
          </w:p>
          <w:p w:rsidR="008A7913" w:rsidRDefault="008A7913" w:rsidP="00DE7D2B">
            <w:pPr>
              <w:tabs>
                <w:tab w:val="left" w:pos="2535"/>
              </w:tabs>
              <w:rPr>
                <w:sz w:val="18"/>
              </w:rPr>
            </w:pPr>
          </w:p>
          <w:p w:rsidR="0018458D" w:rsidRDefault="0018458D" w:rsidP="00DE7D2B">
            <w:pPr>
              <w:tabs>
                <w:tab w:val="left" w:pos="2535"/>
              </w:tabs>
              <w:rPr>
                <w:sz w:val="18"/>
              </w:rPr>
            </w:pPr>
          </w:p>
          <w:p w:rsidR="0018458D" w:rsidRDefault="0018458D" w:rsidP="00DE7D2B">
            <w:pPr>
              <w:tabs>
                <w:tab w:val="left" w:pos="2535"/>
              </w:tabs>
              <w:rPr>
                <w:sz w:val="18"/>
              </w:rPr>
            </w:pPr>
          </w:p>
          <w:p w:rsidR="0018458D" w:rsidRDefault="0018458D" w:rsidP="00DE7D2B">
            <w:pPr>
              <w:tabs>
                <w:tab w:val="left" w:pos="2535"/>
              </w:tabs>
              <w:rPr>
                <w:sz w:val="18"/>
              </w:rPr>
            </w:pPr>
          </w:p>
          <w:p w:rsidR="0018458D" w:rsidRDefault="0018458D" w:rsidP="00DE7D2B">
            <w:pPr>
              <w:tabs>
                <w:tab w:val="left" w:pos="2535"/>
              </w:tabs>
              <w:rPr>
                <w:sz w:val="18"/>
              </w:rPr>
            </w:pPr>
          </w:p>
          <w:p w:rsidR="0018458D" w:rsidRDefault="0018458D" w:rsidP="00DE7D2B">
            <w:pPr>
              <w:tabs>
                <w:tab w:val="left" w:pos="2535"/>
              </w:tabs>
              <w:rPr>
                <w:sz w:val="18"/>
              </w:rPr>
            </w:pPr>
          </w:p>
          <w:p w:rsidR="00260AD0" w:rsidRDefault="00260AD0" w:rsidP="00DE7D2B">
            <w:pPr>
              <w:tabs>
                <w:tab w:val="left" w:pos="2535"/>
              </w:tabs>
              <w:rPr>
                <w:sz w:val="18"/>
              </w:rPr>
            </w:pPr>
          </w:p>
          <w:p w:rsidR="00260AD0" w:rsidRDefault="00260AD0" w:rsidP="00DE7D2B">
            <w:pPr>
              <w:tabs>
                <w:tab w:val="left" w:pos="2535"/>
              </w:tabs>
              <w:rPr>
                <w:sz w:val="18"/>
              </w:rPr>
            </w:pPr>
          </w:p>
          <w:p w:rsidR="00260AD0" w:rsidRDefault="00260AD0" w:rsidP="00DE7D2B">
            <w:pPr>
              <w:tabs>
                <w:tab w:val="left" w:pos="2535"/>
              </w:tabs>
              <w:rPr>
                <w:sz w:val="18"/>
              </w:rPr>
            </w:pPr>
          </w:p>
          <w:p w:rsidR="00260AD0" w:rsidRDefault="00260AD0" w:rsidP="00DE7D2B">
            <w:pPr>
              <w:tabs>
                <w:tab w:val="left" w:pos="2535"/>
              </w:tabs>
              <w:rPr>
                <w:sz w:val="18"/>
              </w:rPr>
            </w:pPr>
          </w:p>
          <w:p w:rsidR="0018458D" w:rsidRDefault="0018458D" w:rsidP="00DE7D2B">
            <w:pPr>
              <w:tabs>
                <w:tab w:val="left" w:pos="2535"/>
              </w:tabs>
              <w:rPr>
                <w:sz w:val="18"/>
              </w:rPr>
            </w:pPr>
          </w:p>
        </w:tc>
      </w:tr>
    </w:tbl>
    <w:p w:rsidR="00EA7879" w:rsidRDefault="00EA7879" w:rsidP="00E341CD">
      <w:pPr>
        <w:autoSpaceDE w:val="0"/>
        <w:autoSpaceDN w:val="0"/>
        <w:adjustRightInd w:val="0"/>
        <w:ind w:right="-331"/>
        <w:jc w:val="both"/>
        <w:rPr>
          <w:rFonts w:cs="Arial"/>
          <w:b/>
          <w:bCs/>
          <w:sz w:val="12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DE7D2B" w:rsidRPr="006B52E8" w:rsidTr="00DE7D2B">
        <w:trPr>
          <w:trHeight w:val="43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7D2B" w:rsidRDefault="00DE7D2B" w:rsidP="00B0335C">
            <w:pPr>
              <w:tabs>
                <w:tab w:val="left" w:pos="2535"/>
              </w:tabs>
              <w:rPr>
                <w:sz w:val="16"/>
              </w:rPr>
            </w:pPr>
            <w:r>
              <w:rPr>
                <w:b/>
                <w:sz w:val="22"/>
              </w:rPr>
              <w:t>Signature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7D2B" w:rsidRDefault="00DE7D2B" w:rsidP="00DE7D2B">
            <w:pPr>
              <w:tabs>
                <w:tab w:val="left" w:pos="253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</w:tr>
      <w:tr w:rsidR="00DE7D2B" w:rsidRPr="006B52E8" w:rsidTr="00DE7D2B">
        <w:trPr>
          <w:trHeight w:val="6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D2B" w:rsidRPr="006C3381" w:rsidRDefault="00DE7D2B" w:rsidP="003F5708">
            <w:pPr>
              <w:tabs>
                <w:tab w:val="left" w:pos="2535"/>
              </w:tabs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D2B" w:rsidRPr="006C3381" w:rsidRDefault="00DE7D2B" w:rsidP="003F5708">
            <w:pPr>
              <w:tabs>
                <w:tab w:val="left" w:pos="2535"/>
              </w:tabs>
              <w:rPr>
                <w:sz w:val="18"/>
              </w:rPr>
            </w:pPr>
          </w:p>
        </w:tc>
      </w:tr>
    </w:tbl>
    <w:p w:rsidR="00B0335C" w:rsidRPr="00EA7879" w:rsidRDefault="00B0335C" w:rsidP="00E341CD">
      <w:pPr>
        <w:autoSpaceDE w:val="0"/>
        <w:autoSpaceDN w:val="0"/>
        <w:adjustRightInd w:val="0"/>
        <w:ind w:right="-331"/>
        <w:jc w:val="both"/>
        <w:rPr>
          <w:rFonts w:cs="Arial"/>
          <w:b/>
          <w:bCs/>
          <w:sz w:val="12"/>
          <w:szCs w:val="28"/>
        </w:rPr>
      </w:pPr>
    </w:p>
    <w:sectPr w:rsidR="00B0335C" w:rsidRPr="00EA7879" w:rsidSect="00A7294C">
      <w:footerReference w:type="default" r:id="rId10"/>
      <w:pgSz w:w="11906" w:h="16838"/>
      <w:pgMar w:top="1080" w:right="1080" w:bottom="1080" w:left="108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BF6" w:rsidRPr="00BC496A" w:rsidRDefault="00513BF6" w:rsidP="00BC496A">
      <w:pPr>
        <w:spacing w:line="240" w:lineRule="auto"/>
      </w:pPr>
      <w:r>
        <w:separator/>
      </w:r>
    </w:p>
  </w:endnote>
  <w:endnote w:type="continuationSeparator" w:id="0">
    <w:p w:rsidR="00513BF6" w:rsidRPr="00BC496A" w:rsidRDefault="00513BF6" w:rsidP="00BC49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08" w:rsidRPr="00A95304" w:rsidRDefault="007E26E2" w:rsidP="00CA18F6">
    <w:pPr>
      <w:pStyle w:val="Footer"/>
      <w:ind w:right="-514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March 2019</w:t>
    </w:r>
    <w:r w:rsidR="003F5708"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BF6" w:rsidRPr="00BC496A" w:rsidRDefault="00513BF6" w:rsidP="00BC496A">
      <w:pPr>
        <w:spacing w:line="240" w:lineRule="auto"/>
      </w:pPr>
      <w:r>
        <w:separator/>
      </w:r>
    </w:p>
  </w:footnote>
  <w:footnote w:type="continuationSeparator" w:id="0">
    <w:p w:rsidR="00513BF6" w:rsidRPr="00BC496A" w:rsidRDefault="00513BF6" w:rsidP="00BC49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0C58"/>
    <w:multiLevelType w:val="hybridMultilevel"/>
    <w:tmpl w:val="77C0844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D0C26D8"/>
    <w:multiLevelType w:val="hybridMultilevel"/>
    <w:tmpl w:val="D49AB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177E7"/>
    <w:multiLevelType w:val="hybridMultilevel"/>
    <w:tmpl w:val="5EBCBD24"/>
    <w:lvl w:ilvl="0" w:tplc="3920D6A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672B9"/>
    <w:multiLevelType w:val="hybridMultilevel"/>
    <w:tmpl w:val="D57EE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21030"/>
    <w:multiLevelType w:val="hybridMultilevel"/>
    <w:tmpl w:val="457044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E7222"/>
    <w:multiLevelType w:val="hybridMultilevel"/>
    <w:tmpl w:val="3F20F8F8"/>
    <w:lvl w:ilvl="0" w:tplc="CEAC2804">
      <w:start w:val="1"/>
      <w:numFmt w:val="bullet"/>
      <w:pStyle w:val="Bodycopy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3368C7"/>
    <w:multiLevelType w:val="hybridMultilevel"/>
    <w:tmpl w:val="1C6E1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F35FC"/>
    <w:multiLevelType w:val="hybridMultilevel"/>
    <w:tmpl w:val="9288EB4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666913AB"/>
    <w:multiLevelType w:val="hybridMultilevel"/>
    <w:tmpl w:val="5784B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931AA1"/>
    <w:multiLevelType w:val="hybridMultilevel"/>
    <w:tmpl w:val="FABA6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BD"/>
    <w:rsid w:val="00003CD4"/>
    <w:rsid w:val="00024570"/>
    <w:rsid w:val="00027E6E"/>
    <w:rsid w:val="00035732"/>
    <w:rsid w:val="00050B23"/>
    <w:rsid w:val="000530C8"/>
    <w:rsid w:val="00070EDF"/>
    <w:rsid w:val="000714F4"/>
    <w:rsid w:val="000A189D"/>
    <w:rsid w:val="000A5084"/>
    <w:rsid w:val="000A7A65"/>
    <w:rsid w:val="000B30BE"/>
    <w:rsid w:val="000C75CB"/>
    <w:rsid w:val="00137E14"/>
    <w:rsid w:val="00140186"/>
    <w:rsid w:val="00147867"/>
    <w:rsid w:val="00151B67"/>
    <w:rsid w:val="00154477"/>
    <w:rsid w:val="0015524C"/>
    <w:rsid w:val="0016290F"/>
    <w:rsid w:val="00176DBD"/>
    <w:rsid w:val="0018458D"/>
    <w:rsid w:val="001977C8"/>
    <w:rsid w:val="001A002C"/>
    <w:rsid w:val="001A0F78"/>
    <w:rsid w:val="001C7A21"/>
    <w:rsid w:val="001E15DE"/>
    <w:rsid w:val="00205F9D"/>
    <w:rsid w:val="00210D6A"/>
    <w:rsid w:val="00214B2F"/>
    <w:rsid w:val="002209D7"/>
    <w:rsid w:val="00232DAE"/>
    <w:rsid w:val="00260AD0"/>
    <w:rsid w:val="002B0AF7"/>
    <w:rsid w:val="002C0A91"/>
    <w:rsid w:val="002C35A5"/>
    <w:rsid w:val="002E6AB8"/>
    <w:rsid w:val="00302823"/>
    <w:rsid w:val="00351701"/>
    <w:rsid w:val="00367EFD"/>
    <w:rsid w:val="0038282B"/>
    <w:rsid w:val="0038401B"/>
    <w:rsid w:val="003D08BC"/>
    <w:rsid w:val="003E1A9B"/>
    <w:rsid w:val="003F5708"/>
    <w:rsid w:val="003F7E48"/>
    <w:rsid w:val="0040444B"/>
    <w:rsid w:val="00432E0F"/>
    <w:rsid w:val="00441B72"/>
    <w:rsid w:val="00461E33"/>
    <w:rsid w:val="00464172"/>
    <w:rsid w:val="00465BB5"/>
    <w:rsid w:val="00466A9D"/>
    <w:rsid w:val="00472C4A"/>
    <w:rsid w:val="004849C2"/>
    <w:rsid w:val="00495A8E"/>
    <w:rsid w:val="004970C3"/>
    <w:rsid w:val="004A1012"/>
    <w:rsid w:val="004A217B"/>
    <w:rsid w:val="004C54B8"/>
    <w:rsid w:val="00513BF6"/>
    <w:rsid w:val="00520AAF"/>
    <w:rsid w:val="00525558"/>
    <w:rsid w:val="0053161C"/>
    <w:rsid w:val="00541B6B"/>
    <w:rsid w:val="00541D4E"/>
    <w:rsid w:val="00543486"/>
    <w:rsid w:val="00546706"/>
    <w:rsid w:val="00555526"/>
    <w:rsid w:val="00567484"/>
    <w:rsid w:val="005773EB"/>
    <w:rsid w:val="005A2A2A"/>
    <w:rsid w:val="005B366E"/>
    <w:rsid w:val="005C214C"/>
    <w:rsid w:val="005F2310"/>
    <w:rsid w:val="00603884"/>
    <w:rsid w:val="00632CE9"/>
    <w:rsid w:val="00636BE4"/>
    <w:rsid w:val="006435F8"/>
    <w:rsid w:val="006451D9"/>
    <w:rsid w:val="00651518"/>
    <w:rsid w:val="00660115"/>
    <w:rsid w:val="00670BC7"/>
    <w:rsid w:val="006964F3"/>
    <w:rsid w:val="006969A5"/>
    <w:rsid w:val="006B0CEC"/>
    <w:rsid w:val="006B24B8"/>
    <w:rsid w:val="006B52E8"/>
    <w:rsid w:val="006C3381"/>
    <w:rsid w:val="006D2B6B"/>
    <w:rsid w:val="007128C2"/>
    <w:rsid w:val="00723C06"/>
    <w:rsid w:val="0074117F"/>
    <w:rsid w:val="00757A28"/>
    <w:rsid w:val="00762416"/>
    <w:rsid w:val="0076400B"/>
    <w:rsid w:val="00776FE0"/>
    <w:rsid w:val="007B0C2F"/>
    <w:rsid w:val="007C0233"/>
    <w:rsid w:val="007E26E2"/>
    <w:rsid w:val="007E5E71"/>
    <w:rsid w:val="007F3D88"/>
    <w:rsid w:val="007F5B7E"/>
    <w:rsid w:val="00846BBA"/>
    <w:rsid w:val="008472E9"/>
    <w:rsid w:val="00877664"/>
    <w:rsid w:val="008A7913"/>
    <w:rsid w:val="008F6590"/>
    <w:rsid w:val="00903CAC"/>
    <w:rsid w:val="00931735"/>
    <w:rsid w:val="0093595B"/>
    <w:rsid w:val="0093666B"/>
    <w:rsid w:val="009412B3"/>
    <w:rsid w:val="00956270"/>
    <w:rsid w:val="009614E2"/>
    <w:rsid w:val="00972D24"/>
    <w:rsid w:val="009735A0"/>
    <w:rsid w:val="00983C67"/>
    <w:rsid w:val="00987003"/>
    <w:rsid w:val="00987A94"/>
    <w:rsid w:val="009B2AE9"/>
    <w:rsid w:val="009D54D2"/>
    <w:rsid w:val="009D5717"/>
    <w:rsid w:val="00A058D5"/>
    <w:rsid w:val="00A7294C"/>
    <w:rsid w:val="00A73073"/>
    <w:rsid w:val="00A95304"/>
    <w:rsid w:val="00AF788B"/>
    <w:rsid w:val="00B02D31"/>
    <w:rsid w:val="00B0335C"/>
    <w:rsid w:val="00B12DA8"/>
    <w:rsid w:val="00B156CB"/>
    <w:rsid w:val="00B53B9E"/>
    <w:rsid w:val="00B70EF7"/>
    <w:rsid w:val="00BA4657"/>
    <w:rsid w:val="00BB58D0"/>
    <w:rsid w:val="00BC1143"/>
    <w:rsid w:val="00BC496A"/>
    <w:rsid w:val="00BD5A36"/>
    <w:rsid w:val="00BE2726"/>
    <w:rsid w:val="00BF3061"/>
    <w:rsid w:val="00C13A98"/>
    <w:rsid w:val="00C34918"/>
    <w:rsid w:val="00C70DC4"/>
    <w:rsid w:val="00C765DA"/>
    <w:rsid w:val="00CA18F6"/>
    <w:rsid w:val="00CE6BD7"/>
    <w:rsid w:val="00CF0342"/>
    <w:rsid w:val="00D039D1"/>
    <w:rsid w:val="00D24536"/>
    <w:rsid w:val="00D33589"/>
    <w:rsid w:val="00D42A3E"/>
    <w:rsid w:val="00D574C4"/>
    <w:rsid w:val="00D66F27"/>
    <w:rsid w:val="00D73098"/>
    <w:rsid w:val="00D73AD4"/>
    <w:rsid w:val="00D745A4"/>
    <w:rsid w:val="00D92439"/>
    <w:rsid w:val="00DA1F02"/>
    <w:rsid w:val="00DB76F7"/>
    <w:rsid w:val="00DC5BCB"/>
    <w:rsid w:val="00DE7D2B"/>
    <w:rsid w:val="00DF34A0"/>
    <w:rsid w:val="00E02B66"/>
    <w:rsid w:val="00E03997"/>
    <w:rsid w:val="00E2093C"/>
    <w:rsid w:val="00E24836"/>
    <w:rsid w:val="00E3042C"/>
    <w:rsid w:val="00E341CD"/>
    <w:rsid w:val="00E400AE"/>
    <w:rsid w:val="00E46E87"/>
    <w:rsid w:val="00E605EF"/>
    <w:rsid w:val="00E76180"/>
    <w:rsid w:val="00E857AA"/>
    <w:rsid w:val="00EA7879"/>
    <w:rsid w:val="00EC11C2"/>
    <w:rsid w:val="00ED457A"/>
    <w:rsid w:val="00ED6BC1"/>
    <w:rsid w:val="00ED7D5B"/>
    <w:rsid w:val="00EE4E2B"/>
    <w:rsid w:val="00EE63C4"/>
    <w:rsid w:val="00EE73BD"/>
    <w:rsid w:val="00F11BAE"/>
    <w:rsid w:val="00F17AB7"/>
    <w:rsid w:val="00F2179E"/>
    <w:rsid w:val="00F23810"/>
    <w:rsid w:val="00F275DA"/>
    <w:rsid w:val="00F75FCD"/>
    <w:rsid w:val="00F830E0"/>
    <w:rsid w:val="00F84903"/>
    <w:rsid w:val="00FA59C9"/>
    <w:rsid w:val="00FB072F"/>
    <w:rsid w:val="00FB23B9"/>
    <w:rsid w:val="00FB6BA0"/>
    <w:rsid w:val="00FB6D25"/>
    <w:rsid w:val="00FC214D"/>
    <w:rsid w:val="00FC6098"/>
    <w:rsid w:val="00FE03F7"/>
    <w:rsid w:val="00FE6C4B"/>
    <w:rsid w:val="00F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8FB8FF7-970E-485C-8934-C1AAA21F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3BD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3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EE73B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E73BD"/>
    <w:pPr>
      <w:spacing w:line="240" w:lineRule="auto"/>
    </w:pPr>
    <w:rPr>
      <w:rFonts w:ascii="Calibri" w:hAnsi="Calibri"/>
      <w:sz w:val="22"/>
      <w:lang w:val="en-US" w:bidi="en-US"/>
    </w:rPr>
  </w:style>
  <w:style w:type="paragraph" w:customStyle="1" w:styleId="Questionairetext">
    <w:name w:val="Questionaire_text"/>
    <w:basedOn w:val="Normal"/>
    <w:qFormat/>
    <w:rsid w:val="00EE73BD"/>
    <w:pPr>
      <w:spacing w:line="210" w:lineRule="exact"/>
    </w:pPr>
    <w:rPr>
      <w:noProof/>
      <w:color w:val="000000"/>
      <w:sz w:val="17"/>
      <w:szCs w:val="17"/>
      <w:lang w:val="en-US"/>
    </w:rPr>
  </w:style>
  <w:style w:type="paragraph" w:styleId="Footer">
    <w:name w:val="footer"/>
    <w:basedOn w:val="Normal"/>
    <w:link w:val="FooterChar"/>
    <w:unhideWhenUsed/>
    <w:rsid w:val="00EE73BD"/>
    <w:pPr>
      <w:tabs>
        <w:tab w:val="center" w:pos="4680"/>
        <w:tab w:val="right" w:pos="9360"/>
      </w:tabs>
      <w:spacing w:line="240" w:lineRule="auto"/>
    </w:pPr>
    <w:rPr>
      <w:rFonts w:ascii="Calibri" w:hAnsi="Calibr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E73BD"/>
    <w:rPr>
      <w:rFonts w:ascii="Calibri" w:hAnsi="Calibri"/>
      <w:sz w:val="22"/>
      <w:lang w:val="en-US"/>
    </w:rPr>
  </w:style>
  <w:style w:type="paragraph" w:customStyle="1" w:styleId="Bodycopybullet">
    <w:name w:val="Body copy bullet"/>
    <w:qFormat/>
    <w:rsid w:val="00EE73BD"/>
    <w:pPr>
      <w:numPr>
        <w:numId w:val="2"/>
      </w:numPr>
      <w:spacing w:line="240" w:lineRule="exact"/>
      <w:ind w:left="284" w:hanging="284"/>
    </w:pPr>
    <w:rPr>
      <w:rFonts w:ascii="Calibri" w:hAnsi="Calibri"/>
      <w:color w:val="000000"/>
      <w:sz w:val="18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C49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96A"/>
  </w:style>
  <w:style w:type="paragraph" w:styleId="ListParagraph">
    <w:name w:val="List Paragraph"/>
    <w:basedOn w:val="Normal"/>
    <w:uiPriority w:val="34"/>
    <w:qFormat/>
    <w:rsid w:val="00651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B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2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B6BA0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xamsupport@actuari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501C-EF60-40C2-B63B-6B1F056D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1321</CharactersWithSpaces>
  <SharedDoc>false</SharedDoc>
  <HLinks>
    <vt:vector size="6" baseType="variant">
      <vt:variant>
        <vt:i4>3211338</vt:i4>
      </vt:variant>
      <vt:variant>
        <vt:i4>0</vt:i4>
      </vt:variant>
      <vt:variant>
        <vt:i4>0</vt:i4>
      </vt:variant>
      <vt:variant>
        <vt:i4>5</vt:i4>
      </vt:variant>
      <vt:variant>
        <vt:lpwstr>mailto:examinations@actuaries.org.uk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Taylor</dc:creator>
  <cp:lastModifiedBy>Fiona J. McNeil</cp:lastModifiedBy>
  <cp:revision>2</cp:revision>
  <cp:lastPrinted>2014-09-15T13:54:00Z</cp:lastPrinted>
  <dcterms:created xsi:type="dcterms:W3CDTF">2019-04-02T07:39:00Z</dcterms:created>
  <dcterms:modified xsi:type="dcterms:W3CDTF">2019-04-02T07:39:00Z</dcterms:modified>
</cp:coreProperties>
</file>